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C0" w:rsidRPr="00735DE5" w:rsidRDefault="00EC73C0">
      <w:pPr>
        <w:rPr>
          <w:lang w:val="en-US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4262"/>
        <w:gridCol w:w="4260"/>
      </w:tblGrid>
      <w:tr w:rsidR="00EC73C0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C73C0" w:rsidRDefault="00FB5A01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البيئة الداخلية</w:t>
            </w:r>
          </w:p>
        </w:tc>
      </w:tr>
      <w:tr w:rsidR="00EC73C0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:rsidR="00EC73C0" w:rsidRDefault="00FB5A01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نقاط القوة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:rsidR="00EC73C0" w:rsidRDefault="00FB5A01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نقاط الضعف</w:t>
            </w:r>
          </w:p>
        </w:tc>
      </w:tr>
      <w:tr w:rsidR="00EC73C0">
        <w:trPr>
          <w:trHeight w:val="402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</w:tcPr>
          <w:p w:rsidR="00EC73C0" w:rsidRDefault="00EC73C0">
            <w:pPr>
              <w:numPr>
                <w:ilvl w:val="0"/>
                <w:numId w:val="1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1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1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1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1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:rsidR="00EC73C0" w:rsidRDefault="00EC73C0">
            <w:pPr>
              <w:numPr>
                <w:ilvl w:val="0"/>
                <w:numId w:val="4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4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4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4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4"/>
              </w:numPr>
              <w:bidi/>
              <w:rPr>
                <w:sz w:val="32"/>
                <w:lang w:bidi="ar-EG"/>
              </w:rPr>
            </w:pPr>
          </w:p>
        </w:tc>
      </w:tr>
      <w:tr w:rsidR="00EC73C0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C73C0" w:rsidRDefault="00FB5A01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البيئة الخارجية</w:t>
            </w:r>
          </w:p>
        </w:tc>
      </w:tr>
      <w:tr w:rsidR="00EC73C0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:rsidR="00EC73C0" w:rsidRDefault="00FB5A01">
            <w:pPr>
              <w:jc w:val="center"/>
              <w:rPr>
                <w:b/>
                <w:bCs/>
                <w:sz w:val="32"/>
                <w:szCs w:val="32"/>
                <w:lang w:val="en-US" w:bidi="ar-EG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EG"/>
              </w:rPr>
              <w:t>الفرص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:rsidR="00EC73C0" w:rsidRDefault="00FB5A01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التهديدات</w:t>
            </w:r>
          </w:p>
        </w:tc>
      </w:tr>
      <w:tr w:rsidR="00EC73C0">
        <w:trPr>
          <w:trHeight w:val="408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</w:tcPr>
          <w:p w:rsidR="00EC73C0" w:rsidRDefault="00EC73C0">
            <w:pPr>
              <w:numPr>
                <w:ilvl w:val="0"/>
                <w:numId w:val="2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2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2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2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2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</w:p>
          <w:p w:rsidR="00EC73C0" w:rsidRDefault="00EC73C0">
            <w:pPr>
              <w:rPr>
                <w:sz w:val="32"/>
              </w:rPr>
            </w:pPr>
            <w:bookmarkStart w:id="0" w:name="__DdeLink__295_1107184257"/>
            <w:bookmarkEnd w:id="0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:rsidR="00EC73C0" w:rsidRDefault="00EC73C0">
            <w:pPr>
              <w:numPr>
                <w:ilvl w:val="0"/>
                <w:numId w:val="3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3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3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3"/>
              </w:numPr>
              <w:bidi/>
              <w:rPr>
                <w:sz w:val="32"/>
                <w:lang w:bidi="ar-EG"/>
              </w:rPr>
            </w:pPr>
          </w:p>
          <w:p w:rsidR="00EC73C0" w:rsidRDefault="00EC73C0">
            <w:pPr>
              <w:numPr>
                <w:ilvl w:val="0"/>
                <w:numId w:val="3"/>
              </w:numPr>
              <w:bidi/>
              <w:rPr>
                <w:sz w:val="32"/>
                <w:lang w:bidi="ar-EG"/>
              </w:rPr>
            </w:pPr>
          </w:p>
        </w:tc>
      </w:tr>
    </w:tbl>
    <w:p w:rsidR="00EC73C0" w:rsidRDefault="00EC73C0">
      <w:pPr>
        <w:rPr>
          <w:sz w:val="32"/>
          <w:lang w:bidi="ar-EG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8522"/>
      </w:tblGrid>
      <w:tr w:rsidR="00EC73C0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C73C0" w:rsidRDefault="00FB5A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SWOT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ملخص تحليل</w:t>
            </w:r>
          </w:p>
        </w:tc>
      </w:tr>
      <w:tr w:rsidR="00EC73C0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0" w:rsidRDefault="00EC73C0"/>
          <w:p w:rsidR="00EC73C0" w:rsidRDefault="00EC73C0"/>
          <w:p w:rsidR="00EC73C0" w:rsidRDefault="00EC73C0"/>
          <w:p w:rsidR="00EC73C0" w:rsidRDefault="00EC73C0"/>
          <w:p w:rsidR="00EC73C0" w:rsidRDefault="00EC73C0"/>
          <w:p w:rsidR="00EC73C0" w:rsidRDefault="00EC73C0"/>
          <w:p w:rsidR="00EC73C0" w:rsidRDefault="00EC73C0"/>
        </w:tc>
      </w:tr>
    </w:tbl>
    <w:p w:rsidR="00EC73C0" w:rsidRDefault="00EC73C0"/>
    <w:p w:rsidR="00EC73C0" w:rsidRDefault="00EC73C0"/>
    <w:p w:rsidR="00EC73C0" w:rsidRDefault="00EC73C0"/>
    <w:sectPr w:rsidR="00EC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01" w:rsidRDefault="00FB5A01">
      <w:r>
        <w:separator/>
      </w:r>
    </w:p>
  </w:endnote>
  <w:endnote w:type="continuationSeparator" w:id="0">
    <w:p w:rsidR="00FB5A01" w:rsidRDefault="00FB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E5" w:rsidRDefault="00735D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C0" w:rsidRDefault="00EC73C0">
    <w:pPr>
      <w:pStyle w:val="a7"/>
      <w:jc w:val="right"/>
      <w:rPr>
        <w:rStyle w:val="InternetLin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E5" w:rsidRDefault="0073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01" w:rsidRDefault="00FB5A01">
      <w:r>
        <w:separator/>
      </w:r>
    </w:p>
  </w:footnote>
  <w:footnote w:type="continuationSeparator" w:id="0">
    <w:p w:rsidR="00FB5A01" w:rsidRDefault="00FB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E5" w:rsidRDefault="00735D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C0" w:rsidRDefault="00FB5A01">
    <w:pPr>
      <w:pStyle w:val="a6"/>
      <w:jc w:val="center"/>
      <w:rPr>
        <w:b/>
        <w:bCs/>
        <w:sz w:val="48"/>
        <w:szCs w:val="48"/>
      </w:rPr>
    </w:pPr>
    <w:bookmarkStart w:id="1" w:name="_GoBack"/>
    <w:r>
      <w:rPr>
        <w:rFonts w:ascii="Georgia" w:hAnsi="Georgia"/>
        <w:b/>
        <w:bCs/>
        <w:color w:val="0000FF"/>
        <w:sz w:val="48"/>
        <w:szCs w:val="48"/>
      </w:rPr>
      <w:t xml:space="preserve">SWOT </w:t>
    </w:r>
    <w:r>
      <w:rPr>
        <w:rFonts w:ascii="Georgia" w:hAnsi="Georgia"/>
        <w:b/>
        <w:bCs/>
        <w:color w:val="0000FF"/>
        <w:sz w:val="48"/>
        <w:szCs w:val="48"/>
        <w:rtl/>
        <w:lang w:val="en-US" w:bidi="ar-EG"/>
      </w:rPr>
      <w:t>نموذج تحليل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E5" w:rsidRDefault="00735D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5C95"/>
    <w:multiLevelType w:val="multilevel"/>
    <w:tmpl w:val="0B562D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E55DA"/>
    <w:multiLevelType w:val="multilevel"/>
    <w:tmpl w:val="9B58F53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C5721"/>
    <w:multiLevelType w:val="multilevel"/>
    <w:tmpl w:val="88BE6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AB41CC"/>
    <w:multiLevelType w:val="multilevel"/>
    <w:tmpl w:val="D71844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E50D1"/>
    <w:multiLevelType w:val="multilevel"/>
    <w:tmpl w:val="57F48D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C0"/>
    <w:rsid w:val="00735DE5"/>
    <w:rsid w:val="00EC73C0"/>
    <w:rsid w:val="00FB5A01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E2C074"/>
  <w15:docId w15:val="{8CECD645-07D8-4CB8-A0CB-1AC11DB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semiHidden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3">
    <w:name w:val="Body Text"/>
    <w:basedOn w:val="a"/>
    <w:semiHidden/>
    <w:pPr>
      <w:spacing w:beforeAutospacing="1" w:afterAutospacing="1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pPr>
      <w:spacing w:after="120" w:line="480" w:lineRule="auto"/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Key Word: SWOT template</vt:lpstr>
    </vt:vector>
  </TitlesOfParts>
  <Company>NRMA Insurance Limited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Word: SWOT template</dc:title>
  <dc:subject/>
  <dc:creator>Ian Pratt</dc:creator>
  <dc:description/>
  <cp:lastModifiedBy>96650</cp:lastModifiedBy>
  <cp:revision>2</cp:revision>
  <dcterms:created xsi:type="dcterms:W3CDTF">2020-06-24T06:23:00Z</dcterms:created>
  <dcterms:modified xsi:type="dcterms:W3CDTF">2020-06-24T06:23:00Z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NRMA Insurance Limited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